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A8" w:rsidRDefault="00265B0C" w:rsidP="00265B0C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Choosing a Confirmation Name</w:t>
      </w:r>
    </w:p>
    <w:p w:rsidR="00265B0C" w:rsidRDefault="00265B0C" w:rsidP="00265B0C">
      <w:pPr>
        <w:jc w:val="both"/>
        <w:rPr>
          <w:sz w:val="32"/>
          <w:szCs w:val="32"/>
        </w:rPr>
      </w:pPr>
    </w:p>
    <w:p w:rsidR="00265B0C" w:rsidRDefault="00265B0C" w:rsidP="00265B0C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“Choosing a name is personal and it is a means of claiming the sacrament.  You might wish to reflect on the name you chose for confirmation and look up his or her biography.  You might even offer a prayer in the name of your saint.  He or she would be glad to hear from you.”  </w:t>
      </w:r>
      <w:r w:rsidRPr="00265B0C">
        <w:rPr>
          <w:i/>
          <w:sz w:val="32"/>
          <w:szCs w:val="32"/>
        </w:rPr>
        <w:t>Most Reverend Jerome E Listecki</w:t>
      </w:r>
    </w:p>
    <w:p w:rsidR="00265B0C" w:rsidRDefault="00265B0C" w:rsidP="00265B0C">
      <w:pPr>
        <w:jc w:val="both"/>
        <w:rPr>
          <w:i/>
          <w:sz w:val="32"/>
          <w:szCs w:val="32"/>
        </w:rPr>
      </w:pPr>
    </w:p>
    <w:p w:rsidR="00265B0C" w:rsidRDefault="00265B0C" w:rsidP="00265B0C">
      <w:pPr>
        <w:jc w:val="center"/>
        <w:rPr>
          <w:b/>
          <w:i/>
          <w:sz w:val="36"/>
          <w:szCs w:val="36"/>
        </w:rPr>
      </w:pPr>
      <w:r w:rsidRPr="00265B0C">
        <w:rPr>
          <w:b/>
          <w:i/>
          <w:sz w:val="36"/>
          <w:szCs w:val="36"/>
        </w:rPr>
        <w:t>Guidelines for Choosing a Name</w:t>
      </w:r>
    </w:p>
    <w:p w:rsidR="00256C22" w:rsidRDefault="00256C22" w:rsidP="00265B0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From Archbishop Jerome Listecki, Bishop Richard Sklba and Bishop William Callahan</w:t>
      </w:r>
    </w:p>
    <w:p w:rsidR="00265B0C" w:rsidRDefault="00265B0C" w:rsidP="00265B0C">
      <w:pPr>
        <w:jc w:val="center"/>
        <w:rPr>
          <w:b/>
          <w:i/>
          <w:sz w:val="36"/>
          <w:szCs w:val="36"/>
        </w:rPr>
      </w:pPr>
    </w:p>
    <w:p w:rsidR="00265B0C" w:rsidRDefault="00265B0C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Candidates may use their baptismal name or another Christian name when receiving the Sacrament of Confirmation.</w:t>
      </w:r>
    </w:p>
    <w:p w:rsidR="00265B0C" w:rsidRDefault="00265B0C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Christian name would be the name of a saint or blessed.</w:t>
      </w:r>
    </w:p>
    <w:p w:rsidR="00265B0C" w:rsidRDefault="00265B0C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Derivatives of names (Kelly for Catherine; Jenna for Genevieve) or Old Testament names are also appropriate.</w:t>
      </w:r>
    </w:p>
    <w:p w:rsidR="00265B0C" w:rsidRDefault="00265B0C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Candidates may use their first or second name</w:t>
      </w:r>
      <w:r w:rsidR="00256C22">
        <w:rPr>
          <w:sz w:val="32"/>
          <w:szCs w:val="32"/>
        </w:rPr>
        <w:t>s if they are Christian names, or they may select a new Christian name.</w:t>
      </w:r>
    </w:p>
    <w:p w:rsidR="00256C22" w:rsidRDefault="00256C22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candidate should know the relationship of the name to the religious Christian tradition.</w:t>
      </w:r>
    </w:p>
    <w:p w:rsidR="00256C22" w:rsidRDefault="00256C22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</w:t>
      </w:r>
      <w:r w:rsidR="00C80638">
        <w:rPr>
          <w:sz w:val="32"/>
          <w:szCs w:val="32"/>
        </w:rPr>
        <w:t>ceptions ca</w:t>
      </w:r>
      <w:r>
        <w:rPr>
          <w:sz w:val="32"/>
          <w:szCs w:val="32"/>
        </w:rPr>
        <w:t>n be made if a particular non-Christian or family name has significant meaning for a candidate that can be articulated to the bishop.</w:t>
      </w:r>
    </w:p>
    <w:p w:rsidR="00256C22" w:rsidRDefault="00256C22" w:rsidP="00265B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importantly, candidates should be encourage</w:t>
      </w:r>
      <w:r w:rsidR="00C80638">
        <w:rPr>
          <w:sz w:val="32"/>
          <w:szCs w:val="32"/>
        </w:rPr>
        <w:t>d</w:t>
      </w:r>
      <w:r>
        <w:rPr>
          <w:sz w:val="32"/>
          <w:szCs w:val="32"/>
        </w:rPr>
        <w:t xml:space="preserve"> to learn about their patron as part of their preparation for the sacrament and should particular</w:t>
      </w:r>
      <w:r w:rsidR="00C80638">
        <w:rPr>
          <w:sz w:val="32"/>
          <w:szCs w:val="32"/>
        </w:rPr>
        <w:t>ly focus on the virtues of the</w:t>
      </w:r>
      <w:r>
        <w:rPr>
          <w:sz w:val="32"/>
          <w:szCs w:val="32"/>
        </w:rPr>
        <w:t xml:space="preserve"> patron they wish to emulate.</w:t>
      </w:r>
    </w:p>
    <w:p w:rsidR="00371DFE" w:rsidRPr="00371DFE" w:rsidRDefault="00371DFE" w:rsidP="00371DFE">
      <w:pPr>
        <w:pStyle w:val="ListParagraph"/>
        <w:rPr>
          <w:i/>
          <w:sz w:val="32"/>
          <w:szCs w:val="32"/>
        </w:rPr>
      </w:pPr>
      <w:r w:rsidRPr="00371DFE">
        <w:rPr>
          <w:i/>
          <w:sz w:val="32"/>
          <w:szCs w:val="32"/>
        </w:rPr>
        <w:t>(Archbishop likes to ask candidates about their saint choice a</w:t>
      </w:r>
      <w:r>
        <w:rPr>
          <w:i/>
          <w:sz w:val="32"/>
          <w:szCs w:val="32"/>
        </w:rPr>
        <w:t>s he confirms each candidate; the more meaning a saint has for you, the easier it will be to talk to Archbishop about your choice.)</w:t>
      </w:r>
    </w:p>
    <w:p w:rsidR="00265B0C" w:rsidRPr="00265B0C" w:rsidRDefault="00265B0C" w:rsidP="00265B0C">
      <w:pPr>
        <w:jc w:val="center"/>
        <w:rPr>
          <w:b/>
          <w:i/>
          <w:sz w:val="36"/>
          <w:szCs w:val="36"/>
        </w:rPr>
      </w:pPr>
    </w:p>
    <w:p w:rsidR="00265B0C" w:rsidRPr="00265B0C" w:rsidRDefault="00265B0C" w:rsidP="00265B0C">
      <w:pPr>
        <w:rPr>
          <w:sz w:val="32"/>
          <w:szCs w:val="32"/>
        </w:rPr>
      </w:pPr>
    </w:p>
    <w:sectPr w:rsidR="00265B0C" w:rsidRPr="00265B0C" w:rsidSect="00371D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4FB"/>
    <w:multiLevelType w:val="hybridMultilevel"/>
    <w:tmpl w:val="301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0C"/>
    <w:rsid w:val="00152D4E"/>
    <w:rsid w:val="00201EA8"/>
    <w:rsid w:val="00256C22"/>
    <w:rsid w:val="00265B0C"/>
    <w:rsid w:val="00371DFE"/>
    <w:rsid w:val="004630EA"/>
    <w:rsid w:val="00660507"/>
    <w:rsid w:val="008761A1"/>
    <w:rsid w:val="00B66C06"/>
    <w:rsid w:val="00C80638"/>
    <w:rsid w:val="00E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Hearden</dc:creator>
  <cp:lastModifiedBy>Timothy Hearden</cp:lastModifiedBy>
  <cp:revision>2</cp:revision>
  <cp:lastPrinted>2014-09-09T01:30:00Z</cp:lastPrinted>
  <dcterms:created xsi:type="dcterms:W3CDTF">2014-09-14T20:55:00Z</dcterms:created>
  <dcterms:modified xsi:type="dcterms:W3CDTF">2014-09-14T20:55:00Z</dcterms:modified>
</cp:coreProperties>
</file>